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246113195"/>
        <w:docPartObj>
          <w:docPartGallery w:val="Cover Pages"/>
          <w:docPartUnique/>
        </w:docPartObj>
      </w:sdtPr>
      <w:sdtEndPr>
        <w:rPr>
          <w:rFonts w:ascii="Times New Roman" w:eastAsiaTheme="minorHAnsi" w:hAnsi="Times New Roman" w:cs="Times New Roman"/>
          <w:sz w:val="48"/>
          <w:szCs w:val="48"/>
        </w:rPr>
      </w:sdtEndPr>
      <w:sdtContent>
        <w:p w:rsidR="003F2EE1" w:rsidRDefault="003F2EE1">
          <w:pPr>
            <w:pStyle w:val="NoSpacing"/>
          </w:pPr>
          <w:r>
            <w:rPr>
              <w:noProof/>
            </w:rPr>
            <mc:AlternateContent>
              <mc:Choice Requires="wpg">
                <w:drawing>
                  <wp:anchor distT="0" distB="0" distL="114300" distR="114300" simplePos="0" relativeHeight="251659264" behindDoc="1" locked="0" layoutInCell="1" allowOverlap="1">
                    <wp:simplePos x="0" y="0"/>
                    <mc:AlternateContent>
                      <mc:Choice Requires="wp14">
                        <wp:positionH relativeFrom="page">
                          <wp14:pctPosHOffset>4000</wp14:pctPosHOffset>
                        </wp:positionH>
                      </mc:Choice>
                      <mc:Fallback>
                        <wp:positionH relativeFrom="page">
                          <wp:posOffset>310515</wp:posOffset>
                        </wp:positionH>
                      </mc:Fallback>
                    </mc:AlternateContent>
                    <wp:positionV relativeFrom="page">
                      <wp:align>center</wp:align>
                    </wp:positionV>
                    <wp:extent cx="2194560" cy="9125712"/>
                    <wp:effectExtent l="0" t="0" r="6985" b="7620"/>
                    <wp:wrapNone/>
                    <wp:docPr id="5" name="Group 5"/>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9" name="Rectangle 9"/>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 name="Pentagon 13"/>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e"/>
                                    <w:tag w:val=""/>
                                    <w:id w:val="-650599894"/>
                                    <w:showingPlcHdr/>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Content>
                                    <w:p w:rsidR="003F2EE1" w:rsidRDefault="003F2EE1">
                                      <w:pPr>
                                        <w:pStyle w:val="NoSpacing"/>
                                        <w:jc w:val="right"/>
                                        <w:rPr>
                                          <w:color w:val="FFFFFF" w:themeColor="background1"/>
                                          <w:sz w:val="28"/>
                                          <w:szCs w:val="28"/>
                                        </w:rPr>
                                      </w:pPr>
                                      <w:r>
                                        <w:rPr>
                                          <w:color w:val="FFFFFF" w:themeColor="background1"/>
                                          <w:sz w:val="28"/>
                                          <w:szCs w:val="28"/>
                                        </w:rPr>
                                        <w:t xml:space="preserve">     </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15" name="Group 15"/>
                            <wpg:cNvGrpSpPr/>
                            <wpg:grpSpPr>
                              <a:xfrm>
                                <a:off x="76200" y="4210050"/>
                                <a:ext cx="2057400" cy="4910328"/>
                                <a:chOff x="80645" y="4211812"/>
                                <a:chExt cx="1306273" cy="3121026"/>
                              </a:xfrm>
                            </wpg:grpSpPr>
                            <wpg:grpSp>
                              <wpg:cNvPr id="16" name="Group 16"/>
                              <wpg:cNvGrpSpPr>
                                <a:grpSpLocks noChangeAspect="1"/>
                              </wpg:cNvGrpSpPr>
                              <wpg:grpSpPr>
                                <a:xfrm>
                                  <a:off x="141062" y="4211812"/>
                                  <a:ext cx="1047750" cy="3121026"/>
                                  <a:chOff x="141062" y="4211812"/>
                                  <a:chExt cx="1047750" cy="3121026"/>
                                </a:xfrm>
                              </wpg:grpSpPr>
                              <wps:wsp>
                                <wps:cNvPr id="17" name="Freeform 17"/>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0" name="Freeform 20"/>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29" name="Group 29"/>
                              <wpg:cNvGrpSpPr>
                                <a:grpSpLocks noChangeAspect="1"/>
                              </wpg:cNvGrpSpPr>
                              <wpg:grpSpPr>
                                <a:xfrm>
                                  <a:off x="80645" y="4826972"/>
                                  <a:ext cx="1306273" cy="2505863"/>
                                  <a:chOff x="80645" y="4649964"/>
                                  <a:chExt cx="874712" cy="1677988"/>
                                </a:xfrm>
                              </wpg:grpSpPr>
                              <wps:wsp>
                                <wps:cNvPr id="30" name="Freeform 30"/>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2" name="Freeform 32"/>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3" name="Freeform 33"/>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4" name="Freeform 34"/>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5" name="Freeform 35"/>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6" name="Freeform 36"/>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7" name="Freeform 37"/>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8" name="Freeform 38"/>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9" name="Freeform 39"/>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0" name="Freeform 40"/>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id="Group 5" o:spid="_x0000_s1026" style="position:absolute;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">
                    <v:rect id="Rectangle 9"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3"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" adj="18883" fillcolor="#5b9bd5 [3204]" stroked="f" strokeweight="1pt">
                      <v:textbox inset=",0,14.4pt,0">
                        <w:txbxContent>
                          <w:sdt>
                            <w:sdtPr>
                              <w:rPr>
                                <w:color w:val="FFFFFF" w:themeColor="background1"/>
                                <w:sz w:val="28"/>
                                <w:szCs w:val="28"/>
                              </w:rPr>
                              <w:alias w:val="Date"/>
                              <w:tag w:val=""/>
                              <w:id w:val="-650599894"/>
                              <w:showingPlcHdr/>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Content>
                              <w:p w:rsidR="003F2EE1" w:rsidRDefault="003F2EE1">
                                <w:pPr>
                                  <w:pStyle w:val="NoSpacing"/>
                                  <w:jc w:val="right"/>
                                  <w:rPr>
                                    <w:color w:val="FFFFFF" w:themeColor="background1"/>
                                    <w:sz w:val="28"/>
                                    <w:szCs w:val="28"/>
                                  </w:rPr>
                                </w:pPr>
                                <w:r>
                                  <w:rPr>
                                    <w:color w:val="FFFFFF" w:themeColor="background1"/>
                                    <w:sz w:val="28"/>
                                    <w:szCs w:val="28"/>
                                  </w:rPr>
                                  <w:t xml:space="preserve">     </w:t>
                                </w:r>
                              </w:p>
                            </w:sdtContent>
                          </w:sdt>
                        </w:txbxContent>
                      </v:textbox>
                    </v:shape>
                    <v:group id="Group 1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Group 1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o:lock v:ext="edit" aspectratio="t"/>
                        <v:shape id="Freeform 17"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reeform 18"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reeform 19"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0"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1"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2"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" path="m,l33,69r-9,l12,35,,xe" fillcolor="#44546a [3215]" strokecolor="#44546a [3215]" strokeweight="0">
                          <v:path arrowok="t" o:connecttype="custom" o:connectlocs="0,0;52388,109538;38100,109538;19050,55563;0,0" o:connectangles="0,0,0,0,0"/>
                        </v:shape>
                        <v:shape id="Freeform 23"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" path="m,l9,37r,3l15,93,5,49,,xe" fillcolor="#44546a [3215]" strokecolor="#44546a [3215]" strokeweight="0">
                          <v:path arrowok="t" o:connecttype="custom" o:connectlocs="0,0;14288,58738;14288,63500;23813,147638;7938,77788;0,0" o:connectangles="0,0,0,0,0,0"/>
                        </v:shape>
                        <v:shape id="Freeform 24"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5"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reeform 26"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" path="m,l31,65r-8,l,xe" fillcolor="#44546a [3215]" strokecolor="#44546a [3215]" strokeweight="0">
                          <v:path arrowok="t" o:connecttype="custom" o:connectlocs="0,0;49213,103188;36513,103188;0,0" o:connectangles="0,0,0,0"/>
                        </v:shape>
                        <v:shape id="Freeform 27"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" path="m,l6,17,7,42,6,39,,23,,xe" fillcolor="#44546a [3215]" strokecolor="#44546a [3215]" strokeweight="0">
                          <v:path arrowok="t" o:connecttype="custom" o:connectlocs="0,0;9525,26988;11113,66675;9525,61913;0,36513;0,0" o:connectangles="0,0,0,0,0,0"/>
                        </v:shape>
                        <v:shape id="Freeform 28"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 29"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o:lock v:ext="edit" aspectratio="t"/>
                        <v:shape id="Freeform 30"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reeform 31"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reeform 32"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" path="m,l16,72r4,49l18,112,,31,,xe" fillcolor="#44546a [3215]" strokecolor="#44546a [3215]" strokeweight="0">
                          <v:fill opacity="13107f"/>
                          <v:stroke opacity="13107f"/>
                          <v:path arrowok="t" o:connecttype="custom" o:connectlocs="0,0;25400,114300;31750,192088;28575,177800;0,49213;0,0" o:connectangles="0,0,0,0,0,0"/>
                        </v:shape>
                        <v:shape id="Freeform 33"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34"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" path="m,l33,71r-9,l11,36,,xe" fillcolor="#44546a [3215]" strokecolor="#44546a [3215]" strokeweight="0">
                          <v:fill opacity="13107f"/>
                          <v:stroke opacity="13107f"/>
                          <v:path arrowok="t" o:connecttype="custom" o:connectlocs="0,0;52388,112713;38100,112713;17463,57150;0,0" o:connectangles="0,0,0,0,0"/>
                        </v:shape>
                        <v:shape id="Freeform 35"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" path="m,l8,37r,4l15,95,4,49,,xe" fillcolor="#44546a [3215]" strokecolor="#44546a [3215]" strokeweight="0">
                          <v:fill opacity="13107f"/>
                          <v:stroke opacity="13107f"/>
                          <v:path arrowok="t" o:connecttype="custom" o:connectlocs="0,0;12700,58738;12700,65088;23813,150813;6350,77788;0,0" o:connectangles="0,0,0,0,0,0"/>
                        </v:shape>
                        <v:shape id="Freeform 36"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37"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eeform 38"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" path="m,l31,66r-7,l,xe" fillcolor="#44546a [3215]" strokecolor="#44546a [3215]" strokeweight="0">
                          <v:fill opacity="13107f"/>
                          <v:stroke opacity="13107f"/>
                          <v:path arrowok="t" o:connecttype="custom" o:connectlocs="0,0;49213,104775;38100,104775;0,0" o:connectangles="0,0,0,0"/>
                        </v:shape>
                        <v:shape id="Freeform 39"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Freeform 40"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rPr>
            <mc:AlternateContent>
              <mc:Choice Requires="wps">
                <w:drawing>
                  <wp:anchor distT="0" distB="0" distL="114300" distR="114300" simplePos="0" relativeHeight="251660288" behindDoc="0" locked="0" layoutInCell="1" allowOverlap="1">
                    <wp:simplePos x="0" y="0"/>
                    <mc:AlternateContent>
                      <mc:Choice Requires="wp14">
                        <wp:positionH relativeFrom="page">
                          <wp14:pctPosHOffset>42000</wp14:pctPosHOffset>
                        </wp:positionH>
                      </mc:Choice>
                      <mc:Fallback>
                        <wp:positionH relativeFrom="page">
                          <wp:posOffset>3263900</wp:posOffset>
                        </wp:positionH>
                      </mc:Fallback>
                    </mc:AlternateContent>
                    <mc:AlternateContent>
                      <mc:Choice Requires="wp14">
                        <wp:positionV relativeFrom="page">
                          <wp14:pctPosVOffset>17500</wp14:pctPosVOffset>
                        </wp:positionV>
                      </mc:Choice>
                      <mc:Fallback>
                        <wp:positionV relativeFrom="page">
                          <wp:posOffset>1760220</wp:posOffset>
                        </wp:positionV>
                      </mc:Fallback>
                    </mc:AlternateContent>
                    <wp:extent cx="3657600" cy="1069848"/>
                    <wp:effectExtent l="0" t="0" r="7620" b="635"/>
                    <wp:wrapNone/>
                    <wp:docPr id="42" name="Text Box 42"/>
                    <wp:cNvGraphicFramePr/>
                    <a:graphic xmlns:a="http://schemas.openxmlformats.org/drawingml/2006/main">
                      <a:graphicData uri="http://schemas.microsoft.com/office/word/2010/wordprocessingShape">
                        <wps:wsp>
                          <wps:cNvSpPr txBox="1"/>
                          <wps:spPr>
                            <a:xfrm>
                              <a:off x="0" y="0"/>
                              <a:ext cx="365760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2EE1" w:rsidRDefault="003F2EE1" w:rsidP="003F2EE1">
                                <w:pPr>
                                  <w:pStyle w:val="NoSpacing"/>
                                  <w:jc w:val="center"/>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Content>
                                    <w:r>
                                      <w:rPr>
                                        <w:rFonts w:asciiTheme="majorHAnsi" w:eastAsiaTheme="majorEastAsia" w:hAnsiTheme="majorHAnsi" w:cstheme="majorBidi"/>
                                        <w:color w:val="262626" w:themeColor="text1" w:themeTint="D9"/>
                                        <w:sz w:val="72"/>
                                        <w:szCs w:val="72"/>
                                      </w:rPr>
                                      <w:t>How to Link My Business</w:t>
                                    </w:r>
                                  </w:sdtContent>
                                </w:sdt>
                              </w:p>
                              <w:p w:rsidR="003F2EE1" w:rsidRDefault="003F2EE1">
                                <w:pPr>
                                  <w:spacing w:before="120"/>
                                  <w:rPr>
                                    <w:color w:val="404040" w:themeColor="text1" w:themeTint="BF"/>
                                    <w:sz w:val="36"/>
                                    <w:szCs w:val="36"/>
                                  </w:rPr>
                                </w:pPr>
                                <w:sdt>
                                  <w:sdtPr>
                                    <w:rPr>
                                      <w:color w:val="404040" w:themeColor="text1" w:themeTint="BF"/>
                                      <w:sz w:val="36"/>
                                      <w:szCs w:val="36"/>
                                    </w:rPr>
                                    <w:alias w:val="Subtitle"/>
                                    <w:tag w:val=""/>
                                    <w:id w:val="-1148361611"/>
                                    <w:showingPlcHdr/>
                                    <w:dataBinding w:prefixMappings="xmlns:ns0='http://purl.org/dc/elements/1.1/' xmlns:ns1='http://schemas.openxmlformats.org/package/2006/metadata/core-properties' " w:xpath="/ns1:coreProperties[1]/ns0:subject[1]" w:storeItemID="{6C3C8BC8-F283-45AE-878A-BAB7291924A1}"/>
                                    <w:text/>
                                  </w:sdtPr>
                                  <w:sdtContent>
                                    <w:r>
                                      <w:rPr>
                                        <w:color w:val="404040" w:themeColor="text1" w:themeTint="BF"/>
                                        <w:sz w:val="36"/>
                                        <w:szCs w:val="36"/>
                                      </w:rPr>
                                      <w:t xml:space="preserve">     </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2" o:spid="_x0000_s1055" type="#_x0000_t202" style="position:absolute;margin-left:0;margin-top:0;width:4in;height:84.25pt;z-index:251660288;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" filled="f" stroked="f" strokeweight=".5pt">
                    <v:textbox style="mso-fit-shape-to-text:t" inset="0,0,0,0">
                      <w:txbxContent>
                        <w:p w:rsidR="003F2EE1" w:rsidRDefault="003F2EE1" w:rsidP="003F2EE1">
                          <w:pPr>
                            <w:pStyle w:val="NoSpacing"/>
                            <w:jc w:val="center"/>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Content>
                              <w:r>
                                <w:rPr>
                                  <w:rFonts w:asciiTheme="majorHAnsi" w:eastAsiaTheme="majorEastAsia" w:hAnsiTheme="majorHAnsi" w:cstheme="majorBidi"/>
                                  <w:color w:val="262626" w:themeColor="text1" w:themeTint="D9"/>
                                  <w:sz w:val="72"/>
                                  <w:szCs w:val="72"/>
                                </w:rPr>
                                <w:t>How to Link My Business</w:t>
                              </w:r>
                            </w:sdtContent>
                          </w:sdt>
                        </w:p>
                        <w:p w:rsidR="003F2EE1" w:rsidRDefault="003F2EE1">
                          <w:pPr>
                            <w:spacing w:before="120"/>
                            <w:rPr>
                              <w:color w:val="404040" w:themeColor="text1" w:themeTint="BF"/>
                              <w:sz w:val="36"/>
                              <w:szCs w:val="36"/>
                            </w:rPr>
                          </w:pPr>
                          <w:sdt>
                            <w:sdtPr>
                              <w:rPr>
                                <w:color w:val="404040" w:themeColor="text1" w:themeTint="BF"/>
                                <w:sz w:val="36"/>
                                <w:szCs w:val="36"/>
                              </w:rPr>
                              <w:alias w:val="Subtitle"/>
                              <w:tag w:val=""/>
                              <w:id w:val="-1148361611"/>
                              <w:showingPlcHdr/>
                              <w:dataBinding w:prefixMappings="xmlns:ns0='http://purl.org/dc/elements/1.1/' xmlns:ns1='http://schemas.openxmlformats.org/package/2006/metadata/core-properties' " w:xpath="/ns1:coreProperties[1]/ns0:subject[1]" w:storeItemID="{6C3C8BC8-F283-45AE-878A-BAB7291924A1}"/>
                              <w:text/>
                            </w:sdtPr>
                            <w:sdtContent>
                              <w:r>
                                <w:rPr>
                                  <w:color w:val="404040" w:themeColor="text1" w:themeTint="BF"/>
                                  <w:sz w:val="36"/>
                                  <w:szCs w:val="36"/>
                                </w:rPr>
                                <w:t xml:space="preserve">     </w:t>
                              </w:r>
                            </w:sdtContent>
                          </w:sdt>
                        </w:p>
                      </w:txbxContent>
                    </v:textbox>
                    <w10:wrap anchorx="page" anchory="page"/>
                  </v:shape>
                </w:pict>
              </mc:Fallback>
            </mc:AlternateContent>
          </w:r>
        </w:p>
        <w:p w:rsidR="003F2EE1" w:rsidRDefault="003F2EE1">
          <w:pPr>
            <w:rPr>
              <w:rFonts w:ascii="Times New Roman" w:hAnsi="Times New Roman" w:cs="Times New Roman"/>
              <w:sz w:val="48"/>
              <w:szCs w:val="48"/>
            </w:rPr>
          </w:pPr>
          <w:r>
            <w:rPr>
              <w:noProof/>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ge">
                      <wp:posOffset>7517765</wp:posOffset>
                    </wp:positionV>
                    <wp:extent cx="3657600" cy="365760"/>
                    <wp:effectExtent l="0" t="0" r="7620" b="8255"/>
                    <wp:wrapNone/>
                    <wp:docPr id="41" name="Text Box 41"/>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2EE1" w:rsidRPr="00FE13E2" w:rsidRDefault="003F2EE1" w:rsidP="003F2EE1">
                                <w:pPr>
                                  <w:pStyle w:val="NoSpacing"/>
                                  <w:rPr>
                                    <w:b/>
                                    <w:color w:val="ED7D31" w:themeColor="accent2"/>
                                    <w:sz w:val="26"/>
                                    <w:szCs w:val="26"/>
                                  </w:rPr>
                                </w:pPr>
                                <w:r w:rsidRPr="00FE13E2">
                                  <w:rPr>
                                    <w:b/>
                                    <w:color w:val="ED7D31" w:themeColor="accent2"/>
                                    <w:sz w:val="26"/>
                                    <w:szCs w:val="26"/>
                                  </w:rPr>
                                  <w:t>Disclaimer</w:t>
                                </w:r>
                              </w:p>
                              <w:p w:rsidR="003F2EE1" w:rsidRPr="00FE13E2" w:rsidRDefault="003F2EE1" w:rsidP="003F2EE1">
                                <w:pPr>
                                  <w:pStyle w:val="NoSpacing"/>
                                  <w:rPr>
                                    <w:color w:val="ED7D31" w:themeColor="accent2"/>
                                    <w:szCs w:val="26"/>
                                  </w:rPr>
                                </w:pPr>
                                <w:r w:rsidRPr="00FE13E2">
                                  <w:rPr>
                                    <w:color w:val="ED7D31" w:themeColor="accent2"/>
                                    <w:szCs w:val="26"/>
                                  </w:rPr>
                                  <w:t xml:space="preserve">The information in this manual is for educational and informational purposes only and does not constitute legal advice. Information </w:t>
                                </w:r>
                                <w:proofErr w:type="gramStart"/>
                                <w:r w:rsidRPr="00FE13E2">
                                  <w:rPr>
                                    <w:color w:val="ED7D31" w:themeColor="accent2"/>
                                    <w:szCs w:val="26"/>
                                  </w:rPr>
                                  <w:t>is presented</w:t>
                                </w:r>
                                <w:proofErr w:type="gramEnd"/>
                                <w:r w:rsidRPr="00FE13E2">
                                  <w:rPr>
                                    <w:color w:val="ED7D31" w:themeColor="accent2"/>
                                    <w:szCs w:val="26"/>
                                  </w:rPr>
                                  <w:t xml:space="preserve"> as an overall review that is subject to law changes and may not apply to all states. </w:t>
                                </w:r>
                              </w:p>
                              <w:p w:rsidR="003F2EE1" w:rsidRPr="00FE13E2" w:rsidRDefault="003F2EE1" w:rsidP="003F2EE1">
                                <w:pPr>
                                  <w:pStyle w:val="NoSpacing"/>
                                  <w:rPr>
                                    <w:color w:val="ED7D31" w:themeColor="accent2"/>
                                    <w:szCs w:val="26"/>
                                  </w:rPr>
                                </w:pPr>
                                <w:r w:rsidRPr="00FE13E2">
                                  <w:rPr>
                                    <w:color w:val="ED7D31" w:themeColor="accent2"/>
                                    <w:szCs w:val="26"/>
                                  </w:rPr>
                                  <w:t xml:space="preserve">Information in this manual </w:t>
                                </w:r>
                                <w:proofErr w:type="gramStart"/>
                                <w:r w:rsidRPr="00FE13E2">
                                  <w:rPr>
                                    <w:color w:val="ED7D31" w:themeColor="accent2"/>
                                    <w:szCs w:val="26"/>
                                  </w:rPr>
                                  <w:t>is believed</w:t>
                                </w:r>
                                <w:proofErr w:type="gramEnd"/>
                                <w:r w:rsidRPr="00FE13E2">
                                  <w:rPr>
                                    <w:color w:val="ED7D31" w:themeColor="accent2"/>
                                    <w:szCs w:val="26"/>
                                  </w:rPr>
                                  <w:t xml:space="preserve"> to be accurate as of the date of publication. In the event </w:t>
                                </w:r>
                                <w:r>
                                  <w:rPr>
                                    <w:color w:val="ED7D31" w:themeColor="accent2"/>
                                    <w:szCs w:val="26"/>
                                  </w:rPr>
                                  <w:t xml:space="preserve">that any information in this manual is later determined to be in error, </w:t>
                                </w:r>
                                <w:proofErr w:type="gramStart"/>
                                <w:r>
                                  <w:rPr>
                                    <w:color w:val="ED7D31" w:themeColor="accent2"/>
                                    <w:szCs w:val="26"/>
                                  </w:rPr>
                                  <w:t>this manual cannot be used by taxpayers in supporting a specific position or issue before the Department of Revenue, as it does not have the statutory or regulatory authority</w:t>
                                </w:r>
                                <w:proofErr w:type="gramEnd"/>
                                <w:r>
                                  <w:rPr>
                                    <w:color w:val="ED7D31" w:themeColor="accent2"/>
                                    <w:szCs w:val="26"/>
                                  </w:rPr>
                                  <w:t>.</w:t>
                                </w:r>
                              </w:p>
                              <w:p w:rsidR="003F2EE1" w:rsidRDefault="003F2EE1">
                                <w:pPr>
                                  <w:pStyle w:val="NoSpacing"/>
                                  <w:rPr>
                                    <w:color w:val="595959" w:themeColor="text1" w:themeTint="A6"/>
                                    <w:sz w:val="20"/>
                                    <w:szCs w:val="20"/>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 id="Text Box 41" o:spid="_x0000_s1056" type="#_x0000_t202" style="position:absolute;margin-left:236.8pt;margin-top:591.95pt;width:4in;height:28.8pt;z-index:251661312;visibility:visible;mso-wrap-style:square;mso-width-percent:450;mso-height-percent:0;mso-wrap-distance-left:9pt;mso-wrap-distance-top:0;mso-wrap-distance-right:9pt;mso-wrap-distance-bottom:0;mso-position-horizontal:right;mso-position-horizontal-relative:margin;mso-position-vertical:absolute;mso-position-vertical-relative:page;mso-width-percent:45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" filled="f" stroked="f" strokeweight=".5pt">
                    <v:textbox style="mso-fit-shape-to-text:t" inset="0,0,0,0">
                      <w:txbxContent>
                        <w:p w:rsidR="003F2EE1" w:rsidRPr="00FE13E2" w:rsidRDefault="003F2EE1" w:rsidP="003F2EE1">
                          <w:pPr>
                            <w:pStyle w:val="NoSpacing"/>
                            <w:rPr>
                              <w:b/>
                              <w:color w:val="ED7D31" w:themeColor="accent2"/>
                              <w:sz w:val="26"/>
                              <w:szCs w:val="26"/>
                            </w:rPr>
                          </w:pPr>
                          <w:r w:rsidRPr="00FE13E2">
                            <w:rPr>
                              <w:b/>
                              <w:color w:val="ED7D31" w:themeColor="accent2"/>
                              <w:sz w:val="26"/>
                              <w:szCs w:val="26"/>
                            </w:rPr>
                            <w:t>Disclaimer</w:t>
                          </w:r>
                        </w:p>
                        <w:p w:rsidR="003F2EE1" w:rsidRPr="00FE13E2" w:rsidRDefault="003F2EE1" w:rsidP="003F2EE1">
                          <w:pPr>
                            <w:pStyle w:val="NoSpacing"/>
                            <w:rPr>
                              <w:color w:val="ED7D31" w:themeColor="accent2"/>
                              <w:szCs w:val="26"/>
                            </w:rPr>
                          </w:pPr>
                          <w:r w:rsidRPr="00FE13E2">
                            <w:rPr>
                              <w:color w:val="ED7D31" w:themeColor="accent2"/>
                              <w:szCs w:val="26"/>
                            </w:rPr>
                            <w:t xml:space="preserve">The information in this manual is for educational and informational purposes only and does not constitute legal advice. Information </w:t>
                          </w:r>
                          <w:proofErr w:type="gramStart"/>
                          <w:r w:rsidRPr="00FE13E2">
                            <w:rPr>
                              <w:color w:val="ED7D31" w:themeColor="accent2"/>
                              <w:szCs w:val="26"/>
                            </w:rPr>
                            <w:t>is presented</w:t>
                          </w:r>
                          <w:proofErr w:type="gramEnd"/>
                          <w:r w:rsidRPr="00FE13E2">
                            <w:rPr>
                              <w:color w:val="ED7D31" w:themeColor="accent2"/>
                              <w:szCs w:val="26"/>
                            </w:rPr>
                            <w:t xml:space="preserve"> as an overall review that is subject to law changes and may not apply to all states. </w:t>
                          </w:r>
                        </w:p>
                        <w:p w:rsidR="003F2EE1" w:rsidRPr="00FE13E2" w:rsidRDefault="003F2EE1" w:rsidP="003F2EE1">
                          <w:pPr>
                            <w:pStyle w:val="NoSpacing"/>
                            <w:rPr>
                              <w:color w:val="ED7D31" w:themeColor="accent2"/>
                              <w:szCs w:val="26"/>
                            </w:rPr>
                          </w:pPr>
                          <w:r w:rsidRPr="00FE13E2">
                            <w:rPr>
                              <w:color w:val="ED7D31" w:themeColor="accent2"/>
                              <w:szCs w:val="26"/>
                            </w:rPr>
                            <w:t xml:space="preserve">Information in this manual </w:t>
                          </w:r>
                          <w:proofErr w:type="gramStart"/>
                          <w:r w:rsidRPr="00FE13E2">
                            <w:rPr>
                              <w:color w:val="ED7D31" w:themeColor="accent2"/>
                              <w:szCs w:val="26"/>
                            </w:rPr>
                            <w:t>is believed</w:t>
                          </w:r>
                          <w:proofErr w:type="gramEnd"/>
                          <w:r w:rsidRPr="00FE13E2">
                            <w:rPr>
                              <w:color w:val="ED7D31" w:themeColor="accent2"/>
                              <w:szCs w:val="26"/>
                            </w:rPr>
                            <w:t xml:space="preserve"> to be accurate as of the date of publication. In the event </w:t>
                          </w:r>
                          <w:r>
                            <w:rPr>
                              <w:color w:val="ED7D31" w:themeColor="accent2"/>
                              <w:szCs w:val="26"/>
                            </w:rPr>
                            <w:t xml:space="preserve">that any information in this manual is later determined to be in error, </w:t>
                          </w:r>
                          <w:proofErr w:type="gramStart"/>
                          <w:r>
                            <w:rPr>
                              <w:color w:val="ED7D31" w:themeColor="accent2"/>
                              <w:szCs w:val="26"/>
                            </w:rPr>
                            <w:t>this manual cannot be used by taxpayers in supporting a specific position or issue before the Department of Revenue, as it does not have the statutory or regulatory authority</w:t>
                          </w:r>
                          <w:proofErr w:type="gramEnd"/>
                          <w:r>
                            <w:rPr>
                              <w:color w:val="ED7D31" w:themeColor="accent2"/>
                              <w:szCs w:val="26"/>
                            </w:rPr>
                            <w:t>.</w:t>
                          </w:r>
                        </w:p>
                        <w:p w:rsidR="003F2EE1" w:rsidRDefault="003F2EE1">
                          <w:pPr>
                            <w:pStyle w:val="NoSpacing"/>
                            <w:rPr>
                              <w:color w:val="595959" w:themeColor="text1" w:themeTint="A6"/>
                              <w:sz w:val="20"/>
                              <w:szCs w:val="20"/>
                            </w:rPr>
                          </w:pPr>
                        </w:p>
                      </w:txbxContent>
                    </v:textbox>
                    <w10:wrap anchorx="margin" anchory="page"/>
                  </v:shape>
                </w:pict>
              </mc:Fallback>
            </mc:AlternateContent>
          </w:r>
          <w:r>
            <w:rPr>
              <w:rFonts w:ascii="Times New Roman" w:hAnsi="Times New Roman" w:cs="Times New Roman"/>
              <w:sz w:val="48"/>
              <w:szCs w:val="48"/>
            </w:rPr>
            <w:br w:type="page"/>
          </w:r>
        </w:p>
        <w:bookmarkStart w:id="0" w:name="_GoBack" w:displacedByCustomXml="next"/>
        <w:bookmarkEnd w:id="0" w:displacedByCustomXml="next"/>
      </w:sdtContent>
    </w:sdt>
    <w:p w:rsidR="00621110" w:rsidRDefault="005A6608" w:rsidP="005A6608">
      <w:pPr>
        <w:jc w:val="center"/>
        <w:rPr>
          <w:rFonts w:ascii="Times New Roman" w:hAnsi="Times New Roman" w:cs="Times New Roman"/>
          <w:sz w:val="48"/>
          <w:szCs w:val="48"/>
        </w:rPr>
      </w:pPr>
      <w:r w:rsidRPr="005A6608">
        <w:rPr>
          <w:rFonts w:ascii="Times New Roman" w:hAnsi="Times New Roman" w:cs="Times New Roman"/>
          <w:sz w:val="48"/>
          <w:szCs w:val="48"/>
        </w:rPr>
        <w:t>How to Link My Business</w:t>
      </w:r>
    </w:p>
    <w:p w:rsidR="002E701E" w:rsidRPr="002E701E" w:rsidRDefault="00D06D02" w:rsidP="005A6608">
      <w:pPr>
        <w:jc w:val="center"/>
        <w:rPr>
          <w:rFonts w:ascii="Times New Roman" w:hAnsi="Times New Roman" w:cs="Times New Roman"/>
          <w:color w:val="FF0000"/>
          <w:sz w:val="20"/>
          <w:szCs w:val="20"/>
        </w:rPr>
      </w:pPr>
      <w:r>
        <w:rPr>
          <w:rFonts w:ascii="Times New Roman" w:hAnsi="Times New Roman" w:cs="Times New Roman"/>
          <w:color w:val="FF0000"/>
          <w:sz w:val="20"/>
          <w:szCs w:val="20"/>
        </w:rPr>
        <w:t>(Updated 7/29/19</w:t>
      </w:r>
      <w:r w:rsidR="002E701E" w:rsidRPr="002E701E">
        <w:rPr>
          <w:rFonts w:ascii="Times New Roman" w:hAnsi="Times New Roman" w:cs="Times New Roman"/>
          <w:color w:val="FF0000"/>
          <w:sz w:val="20"/>
          <w:szCs w:val="20"/>
        </w:rPr>
        <w:t>)</w:t>
      </w:r>
    </w:p>
    <w:p w:rsidR="001B0D5B" w:rsidRDefault="001B0D5B" w:rsidP="005A6608">
      <w:pPr>
        <w:rPr>
          <w:rFonts w:ascii="Times New Roman" w:hAnsi="Times New Roman" w:cs="Times New Roman"/>
          <w:sz w:val="28"/>
          <w:szCs w:val="28"/>
        </w:rPr>
      </w:pPr>
      <w:r>
        <w:rPr>
          <w:rFonts w:ascii="Times New Roman" w:hAnsi="Times New Roman" w:cs="Times New Roman"/>
          <w:sz w:val="28"/>
          <w:szCs w:val="28"/>
        </w:rPr>
        <w:t>Log in to your One Stop account.</w:t>
      </w:r>
    </w:p>
    <w:p w:rsidR="001B0D5B" w:rsidRDefault="001B0D5B" w:rsidP="00536DC8">
      <w:pPr>
        <w:pStyle w:val="ListParagraph"/>
        <w:numPr>
          <w:ilvl w:val="0"/>
          <w:numId w:val="1"/>
        </w:numPr>
        <w:rPr>
          <w:rFonts w:ascii="Times New Roman" w:hAnsi="Times New Roman" w:cs="Times New Roman"/>
          <w:sz w:val="28"/>
          <w:szCs w:val="28"/>
        </w:rPr>
      </w:pPr>
      <w:r w:rsidRPr="00536DC8">
        <w:rPr>
          <w:rFonts w:ascii="Times New Roman" w:hAnsi="Times New Roman" w:cs="Times New Roman"/>
          <w:sz w:val="28"/>
          <w:szCs w:val="28"/>
        </w:rPr>
        <w:t xml:space="preserve"> Go to </w:t>
      </w:r>
      <w:hyperlink r:id="rId5" w:history="1">
        <w:r w:rsidR="00536DC8" w:rsidRPr="00536DC8">
          <w:rPr>
            <w:rStyle w:val="Hyperlink"/>
            <w:rFonts w:ascii="Times New Roman" w:hAnsi="Times New Roman" w:cs="Times New Roman"/>
            <w:sz w:val="28"/>
            <w:szCs w:val="28"/>
          </w:rPr>
          <w:t>www.onestop.ky.gov</w:t>
        </w:r>
      </w:hyperlink>
    </w:p>
    <w:p w:rsidR="00536DC8" w:rsidRDefault="00536DC8" w:rsidP="00536DC8">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Click on the One Stop Business Services Icon.</w:t>
      </w:r>
    </w:p>
    <w:p w:rsidR="00536DC8" w:rsidRDefault="00536DC8" w:rsidP="00536DC8">
      <w:pPr>
        <w:rPr>
          <w:rFonts w:ascii="Times New Roman" w:hAnsi="Times New Roman" w:cs="Times New Roman"/>
          <w:sz w:val="28"/>
          <w:szCs w:val="28"/>
        </w:rPr>
      </w:pPr>
      <w:r>
        <w:rPr>
          <w:noProof/>
        </w:rPr>
        <w:drawing>
          <wp:inline distT="0" distB="0" distL="0" distR="0">
            <wp:extent cx="5943600" cy="4868605"/>
            <wp:effectExtent l="0" t="0" r="0" b="8255"/>
            <wp:docPr id="3" name="Picture 3" descr="C:\Users\revx264\AppData\Local\Temp\SNAGHTML2f8f7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vx264\AppData\Local\Temp\SNAGHTML2f8f777.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868605"/>
                    </a:xfrm>
                    <a:prstGeom prst="rect">
                      <a:avLst/>
                    </a:prstGeom>
                    <a:noFill/>
                    <a:ln>
                      <a:noFill/>
                    </a:ln>
                  </pic:spPr>
                </pic:pic>
              </a:graphicData>
            </a:graphic>
          </wp:inline>
        </w:drawing>
      </w:r>
    </w:p>
    <w:p w:rsidR="00536DC8" w:rsidRDefault="00536DC8" w:rsidP="00536DC8">
      <w:pPr>
        <w:rPr>
          <w:rFonts w:ascii="Times New Roman" w:hAnsi="Times New Roman" w:cs="Times New Roman"/>
          <w:sz w:val="28"/>
          <w:szCs w:val="28"/>
        </w:rPr>
      </w:pPr>
    </w:p>
    <w:p w:rsidR="00536DC8" w:rsidRDefault="00536DC8" w:rsidP="00536DC8">
      <w:pPr>
        <w:rPr>
          <w:rFonts w:ascii="Times New Roman" w:hAnsi="Times New Roman" w:cs="Times New Roman"/>
          <w:sz w:val="28"/>
          <w:szCs w:val="28"/>
        </w:rPr>
      </w:pPr>
    </w:p>
    <w:p w:rsidR="00536DC8" w:rsidRDefault="00536DC8" w:rsidP="00536DC8">
      <w:pPr>
        <w:rPr>
          <w:rFonts w:ascii="Times New Roman" w:hAnsi="Times New Roman" w:cs="Times New Roman"/>
          <w:sz w:val="28"/>
          <w:szCs w:val="28"/>
        </w:rPr>
      </w:pPr>
    </w:p>
    <w:p w:rsidR="002E701E" w:rsidRDefault="002E701E" w:rsidP="00536DC8">
      <w:pPr>
        <w:rPr>
          <w:rFonts w:ascii="Times New Roman" w:hAnsi="Times New Roman" w:cs="Times New Roman"/>
          <w:sz w:val="28"/>
          <w:szCs w:val="28"/>
        </w:rPr>
      </w:pPr>
    </w:p>
    <w:p w:rsidR="0026126C" w:rsidRDefault="0026126C" w:rsidP="00536DC8">
      <w:pPr>
        <w:rPr>
          <w:rFonts w:ascii="Times New Roman" w:hAnsi="Times New Roman" w:cs="Times New Roman"/>
          <w:sz w:val="28"/>
          <w:szCs w:val="28"/>
        </w:rPr>
      </w:pPr>
    </w:p>
    <w:p w:rsidR="00536DC8" w:rsidRDefault="00536DC8" w:rsidP="00536DC8">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lastRenderedPageBreak/>
        <w:t xml:space="preserve">Type in your </w:t>
      </w:r>
      <w:r w:rsidR="00766944">
        <w:rPr>
          <w:rFonts w:ascii="Times New Roman" w:hAnsi="Times New Roman" w:cs="Times New Roman"/>
          <w:sz w:val="28"/>
          <w:szCs w:val="28"/>
        </w:rPr>
        <w:t>email address</w:t>
      </w:r>
      <w:r>
        <w:rPr>
          <w:rFonts w:ascii="Times New Roman" w:hAnsi="Times New Roman" w:cs="Times New Roman"/>
          <w:sz w:val="28"/>
          <w:szCs w:val="28"/>
        </w:rPr>
        <w:t xml:space="preserve"> and password and click Sign in.</w:t>
      </w:r>
      <w:r w:rsidR="00766944">
        <w:rPr>
          <w:rFonts w:ascii="Times New Roman" w:hAnsi="Times New Roman" w:cs="Times New Roman"/>
          <w:sz w:val="28"/>
          <w:szCs w:val="28"/>
        </w:rPr>
        <w:t xml:space="preserve"> </w:t>
      </w:r>
    </w:p>
    <w:p w:rsidR="00536DC8" w:rsidRPr="00536DC8" w:rsidRDefault="00536DC8" w:rsidP="00536DC8">
      <w:pPr>
        <w:pStyle w:val="ListParagraph"/>
        <w:rPr>
          <w:rFonts w:ascii="Times New Roman" w:hAnsi="Times New Roman" w:cs="Times New Roman"/>
          <w:sz w:val="28"/>
          <w:szCs w:val="28"/>
        </w:rPr>
      </w:pPr>
    </w:p>
    <w:p w:rsidR="001B0D5B" w:rsidRDefault="000F4308" w:rsidP="005A6608">
      <w:pPr>
        <w:rPr>
          <w:rFonts w:ascii="Times New Roman" w:hAnsi="Times New Roman" w:cs="Times New Roman"/>
          <w:sz w:val="28"/>
          <w:szCs w:val="28"/>
        </w:rPr>
      </w:pPr>
      <w:r>
        <w:rPr>
          <w:noProof/>
        </w:rPr>
        <w:drawing>
          <wp:inline distT="0" distB="0" distL="0" distR="0" wp14:anchorId="39B9178F" wp14:editId="39B0FAD2">
            <wp:extent cx="5943600" cy="284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844800"/>
                    </a:xfrm>
                    <a:prstGeom prst="rect">
                      <a:avLst/>
                    </a:prstGeom>
                  </pic:spPr>
                </pic:pic>
              </a:graphicData>
            </a:graphic>
          </wp:inline>
        </w:drawing>
      </w:r>
    </w:p>
    <w:p w:rsidR="009B0C8F" w:rsidRDefault="009B0C8F" w:rsidP="005A6608">
      <w:pPr>
        <w:rPr>
          <w:rFonts w:ascii="Times New Roman" w:hAnsi="Times New Roman" w:cs="Times New Roman"/>
          <w:sz w:val="28"/>
          <w:szCs w:val="28"/>
        </w:rPr>
      </w:pPr>
    </w:p>
    <w:p w:rsidR="009B0C8F" w:rsidRDefault="009B0C8F" w:rsidP="009B0C8F">
      <w:pPr>
        <w:tabs>
          <w:tab w:val="left" w:pos="360"/>
          <w:tab w:val="left" w:pos="450"/>
        </w:tabs>
        <w:ind w:left="540" w:hanging="180"/>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ab/>
        <w:t>Once on the KOG dashboard click on Launch or Enroll that is within the Kentucky Business One Stop tile. This will take you to the Kentucky Business One Stop Dashboard where you can link your business.</w:t>
      </w:r>
    </w:p>
    <w:p w:rsidR="009B0C8F" w:rsidRDefault="009B0C8F" w:rsidP="005A6608">
      <w:pPr>
        <w:rPr>
          <w:rFonts w:ascii="Times New Roman" w:hAnsi="Times New Roman" w:cs="Times New Roman"/>
          <w:sz w:val="28"/>
          <w:szCs w:val="28"/>
        </w:rPr>
      </w:pPr>
    </w:p>
    <w:p w:rsidR="009B0C8F" w:rsidRDefault="009B0C8F" w:rsidP="005A6608">
      <w:pPr>
        <w:rPr>
          <w:rFonts w:ascii="Times New Roman" w:hAnsi="Times New Roman" w:cs="Times New Roman"/>
          <w:sz w:val="28"/>
          <w:szCs w:val="28"/>
        </w:rPr>
      </w:pPr>
      <w:r>
        <w:rPr>
          <w:noProof/>
        </w:rPr>
        <w:lastRenderedPageBreak/>
        <w:drawing>
          <wp:inline distT="0" distB="0" distL="0" distR="0" wp14:anchorId="76A9B51B" wp14:editId="790EFC06">
            <wp:extent cx="2093134" cy="1741018"/>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05677" cy="1751451"/>
                    </a:xfrm>
                    <a:prstGeom prst="rect">
                      <a:avLst/>
                    </a:prstGeom>
                  </pic:spPr>
                </pic:pic>
              </a:graphicData>
            </a:graphic>
          </wp:inline>
        </w:drawing>
      </w:r>
      <w:r>
        <w:rPr>
          <w:noProof/>
        </w:rPr>
        <w:t xml:space="preserve">                                           </w:t>
      </w:r>
      <w:r>
        <w:rPr>
          <w:noProof/>
        </w:rPr>
        <w:drawing>
          <wp:inline distT="0" distB="0" distL="0" distR="0" wp14:anchorId="5CDB74D7" wp14:editId="3B6A7968">
            <wp:extent cx="2145521" cy="1732407"/>
            <wp:effectExtent l="0" t="0" r="762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82483" cy="1762252"/>
                    </a:xfrm>
                    <a:prstGeom prst="rect">
                      <a:avLst/>
                    </a:prstGeom>
                  </pic:spPr>
                </pic:pic>
              </a:graphicData>
            </a:graphic>
          </wp:inline>
        </w:drawing>
      </w:r>
    </w:p>
    <w:p w:rsidR="009B0C8F" w:rsidRDefault="009B0C8F" w:rsidP="005A6608">
      <w:pPr>
        <w:rPr>
          <w:rFonts w:ascii="Times New Roman" w:hAnsi="Times New Roman" w:cs="Times New Roman"/>
          <w:sz w:val="28"/>
          <w:szCs w:val="28"/>
        </w:rPr>
      </w:pPr>
    </w:p>
    <w:p w:rsidR="009B0C8F" w:rsidRDefault="009B0C8F" w:rsidP="005A6608">
      <w:pPr>
        <w:rPr>
          <w:rFonts w:ascii="Times New Roman" w:hAnsi="Times New Roman" w:cs="Times New Roman"/>
          <w:sz w:val="28"/>
          <w:szCs w:val="28"/>
        </w:rPr>
      </w:pPr>
    </w:p>
    <w:p w:rsidR="009B0C8F" w:rsidRDefault="009B0C8F" w:rsidP="005A6608">
      <w:pPr>
        <w:rPr>
          <w:rFonts w:ascii="Times New Roman" w:hAnsi="Times New Roman" w:cs="Times New Roman"/>
          <w:sz w:val="28"/>
          <w:szCs w:val="28"/>
        </w:rPr>
      </w:pPr>
    </w:p>
    <w:p w:rsidR="009B0C8F" w:rsidRDefault="009B0C8F" w:rsidP="005A6608">
      <w:pPr>
        <w:rPr>
          <w:rFonts w:ascii="Times New Roman" w:hAnsi="Times New Roman" w:cs="Times New Roman"/>
          <w:sz w:val="28"/>
          <w:szCs w:val="28"/>
        </w:rPr>
      </w:pPr>
    </w:p>
    <w:p w:rsidR="00536DC8" w:rsidRDefault="00536DC8" w:rsidP="005A6608">
      <w:pPr>
        <w:rPr>
          <w:rFonts w:ascii="Times New Roman" w:hAnsi="Times New Roman" w:cs="Times New Roman"/>
          <w:sz w:val="28"/>
          <w:szCs w:val="28"/>
        </w:rPr>
      </w:pPr>
      <w:r>
        <w:rPr>
          <w:rFonts w:ascii="Times New Roman" w:hAnsi="Times New Roman" w:cs="Times New Roman"/>
          <w:sz w:val="28"/>
          <w:szCs w:val="28"/>
        </w:rPr>
        <w:t xml:space="preserve">Multiple businesses </w:t>
      </w:r>
      <w:r w:rsidR="00715641">
        <w:rPr>
          <w:rFonts w:ascii="Times New Roman" w:hAnsi="Times New Roman" w:cs="Times New Roman"/>
          <w:sz w:val="28"/>
          <w:szCs w:val="28"/>
        </w:rPr>
        <w:t>may</w:t>
      </w:r>
      <w:r>
        <w:rPr>
          <w:rFonts w:ascii="Times New Roman" w:hAnsi="Times New Roman" w:cs="Times New Roman"/>
          <w:sz w:val="28"/>
          <w:szCs w:val="28"/>
        </w:rPr>
        <w:t xml:space="preserve"> be linked to the same user account. To link a business, click on ‘Link My Business’</w:t>
      </w:r>
      <w:r w:rsidR="005A5272">
        <w:rPr>
          <w:rFonts w:ascii="Times New Roman" w:hAnsi="Times New Roman" w:cs="Times New Roman"/>
          <w:sz w:val="28"/>
          <w:szCs w:val="28"/>
        </w:rPr>
        <w:t>.</w:t>
      </w:r>
    </w:p>
    <w:p w:rsidR="00536DC8" w:rsidRDefault="002C77E6" w:rsidP="005A6608">
      <w:pPr>
        <w:rPr>
          <w:rFonts w:ascii="Times New Roman" w:hAnsi="Times New Roman" w:cs="Times New Roman"/>
          <w:sz w:val="28"/>
          <w:szCs w:val="28"/>
        </w:rPr>
      </w:pPr>
      <w:r>
        <w:rPr>
          <w:noProof/>
        </w:rPr>
        <w:lastRenderedPageBreak/>
        <w:drawing>
          <wp:inline distT="0" distB="0" distL="0" distR="0" wp14:anchorId="4CBEBE8C" wp14:editId="3309C2DB">
            <wp:extent cx="5943600" cy="28200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820035"/>
                    </a:xfrm>
                    <a:prstGeom prst="rect">
                      <a:avLst/>
                    </a:prstGeom>
                  </pic:spPr>
                </pic:pic>
              </a:graphicData>
            </a:graphic>
          </wp:inline>
        </w:drawing>
      </w:r>
    </w:p>
    <w:p w:rsidR="001B0D5B" w:rsidRDefault="001B0D5B" w:rsidP="005A6608">
      <w:pPr>
        <w:rPr>
          <w:rFonts w:ascii="Times New Roman" w:hAnsi="Times New Roman" w:cs="Times New Roman"/>
          <w:sz w:val="28"/>
          <w:szCs w:val="28"/>
        </w:rPr>
      </w:pPr>
    </w:p>
    <w:p w:rsidR="00912723" w:rsidRDefault="00912723" w:rsidP="005A6608">
      <w:pPr>
        <w:rPr>
          <w:rFonts w:ascii="Times New Roman" w:hAnsi="Times New Roman" w:cs="Times New Roman"/>
          <w:sz w:val="28"/>
          <w:szCs w:val="28"/>
        </w:rPr>
      </w:pPr>
    </w:p>
    <w:p w:rsidR="008C0333" w:rsidRDefault="008C0333" w:rsidP="005A6608">
      <w:pPr>
        <w:rPr>
          <w:rFonts w:ascii="Times New Roman" w:hAnsi="Times New Roman" w:cs="Times New Roman"/>
          <w:sz w:val="28"/>
          <w:szCs w:val="28"/>
        </w:rPr>
      </w:pPr>
      <w:r>
        <w:rPr>
          <w:rFonts w:ascii="Times New Roman" w:hAnsi="Times New Roman" w:cs="Times New Roman"/>
          <w:sz w:val="28"/>
          <w:szCs w:val="28"/>
        </w:rPr>
        <w:t>Next, type in the CBI Number, Business Name</w:t>
      </w:r>
      <w:r w:rsidR="00140412">
        <w:rPr>
          <w:rFonts w:ascii="Times New Roman" w:hAnsi="Times New Roman" w:cs="Times New Roman"/>
          <w:sz w:val="28"/>
          <w:szCs w:val="28"/>
        </w:rPr>
        <w:t xml:space="preserve"> (Business Name must be typed exactly as it is on SOS or in DOR records, this include</w:t>
      </w:r>
      <w:r w:rsidR="00CB38EA">
        <w:rPr>
          <w:rFonts w:ascii="Times New Roman" w:hAnsi="Times New Roman" w:cs="Times New Roman"/>
          <w:sz w:val="28"/>
          <w:szCs w:val="28"/>
        </w:rPr>
        <w:t>s</w:t>
      </w:r>
      <w:r w:rsidR="0026126C">
        <w:rPr>
          <w:rFonts w:ascii="Times New Roman" w:hAnsi="Times New Roman" w:cs="Times New Roman"/>
          <w:sz w:val="28"/>
          <w:szCs w:val="28"/>
        </w:rPr>
        <w:t xml:space="preserve"> punctuation and</w:t>
      </w:r>
      <w:r w:rsidR="00140412">
        <w:rPr>
          <w:rFonts w:ascii="Times New Roman" w:hAnsi="Times New Roman" w:cs="Times New Roman"/>
          <w:sz w:val="28"/>
          <w:szCs w:val="28"/>
        </w:rPr>
        <w:t xml:space="preserve"> spacing)</w:t>
      </w:r>
      <w:r w:rsidR="0026126C">
        <w:rPr>
          <w:rFonts w:ascii="Times New Roman" w:hAnsi="Times New Roman" w:cs="Times New Roman"/>
          <w:sz w:val="28"/>
          <w:szCs w:val="28"/>
        </w:rPr>
        <w:t>, and</w:t>
      </w:r>
      <w:r>
        <w:rPr>
          <w:rFonts w:ascii="Times New Roman" w:hAnsi="Times New Roman" w:cs="Times New Roman"/>
          <w:sz w:val="28"/>
          <w:szCs w:val="28"/>
        </w:rPr>
        <w:t xml:space="preserve"> the Security Token.</w:t>
      </w:r>
    </w:p>
    <w:p w:rsidR="00915F11" w:rsidRDefault="0026126C" w:rsidP="005A6608">
      <w:pPr>
        <w:rPr>
          <w:rFonts w:ascii="Times New Roman" w:hAnsi="Times New Roman" w:cs="Times New Roman"/>
          <w:sz w:val="28"/>
          <w:szCs w:val="28"/>
        </w:rPr>
      </w:pPr>
      <w:r>
        <w:rPr>
          <w:noProof/>
        </w:rPr>
        <w:drawing>
          <wp:inline distT="0" distB="0" distL="0" distR="0" wp14:anchorId="40EA2DEB" wp14:editId="44870400">
            <wp:extent cx="5943600" cy="237553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375535"/>
                    </a:xfrm>
                    <a:prstGeom prst="rect">
                      <a:avLst/>
                    </a:prstGeom>
                  </pic:spPr>
                </pic:pic>
              </a:graphicData>
            </a:graphic>
          </wp:inline>
        </w:drawing>
      </w:r>
    </w:p>
    <w:p w:rsidR="00896727" w:rsidRDefault="00896727" w:rsidP="005A6608">
      <w:pPr>
        <w:rPr>
          <w:rFonts w:ascii="Times New Roman" w:hAnsi="Times New Roman" w:cs="Times New Roman"/>
          <w:sz w:val="28"/>
          <w:szCs w:val="28"/>
        </w:rPr>
      </w:pPr>
    </w:p>
    <w:p w:rsidR="00EE5CBA" w:rsidRDefault="00EE5CBA" w:rsidP="005A6608">
      <w:pPr>
        <w:rPr>
          <w:rFonts w:ascii="Times New Roman" w:hAnsi="Times New Roman" w:cs="Times New Roman"/>
          <w:sz w:val="28"/>
          <w:szCs w:val="28"/>
        </w:rPr>
      </w:pPr>
    </w:p>
    <w:p w:rsidR="005D21D6" w:rsidRDefault="006A4913" w:rsidP="005A6608">
      <w:pPr>
        <w:rPr>
          <w:rFonts w:ascii="Times New Roman" w:hAnsi="Times New Roman" w:cs="Times New Roman"/>
          <w:sz w:val="28"/>
          <w:szCs w:val="28"/>
        </w:rPr>
      </w:pPr>
      <w:r>
        <w:rPr>
          <w:rFonts w:ascii="Times New Roman" w:hAnsi="Times New Roman" w:cs="Times New Roman"/>
          <w:sz w:val="28"/>
          <w:szCs w:val="28"/>
        </w:rPr>
        <w:t xml:space="preserve">If the business has an active account that is already enrolled for online filing, Step 2 </w:t>
      </w:r>
      <w:r w:rsidR="005D21D6">
        <w:rPr>
          <w:rFonts w:ascii="Times New Roman" w:hAnsi="Times New Roman" w:cs="Times New Roman"/>
          <w:sz w:val="28"/>
          <w:szCs w:val="28"/>
        </w:rPr>
        <w:t>will be adding the One Stop Business Administrator.</w:t>
      </w:r>
      <w:r w:rsidR="005F49DD">
        <w:rPr>
          <w:rFonts w:ascii="Times New Roman" w:hAnsi="Times New Roman" w:cs="Times New Roman"/>
          <w:sz w:val="28"/>
          <w:szCs w:val="28"/>
        </w:rPr>
        <w:t xml:space="preserve"> The user can check the box </w:t>
      </w:r>
      <w:r w:rsidR="005F49DD">
        <w:rPr>
          <w:rFonts w:ascii="Times New Roman" w:hAnsi="Times New Roman" w:cs="Times New Roman"/>
          <w:sz w:val="28"/>
          <w:szCs w:val="28"/>
        </w:rPr>
        <w:lastRenderedPageBreak/>
        <w:t xml:space="preserve">to make themselves the One Stop Business Administrator and/or add an additional admin and then select Send Invite. </w:t>
      </w:r>
      <w:r w:rsidR="00140412">
        <w:rPr>
          <w:rFonts w:ascii="Times New Roman" w:hAnsi="Times New Roman" w:cs="Times New Roman"/>
          <w:sz w:val="28"/>
          <w:szCs w:val="28"/>
        </w:rPr>
        <w:t>(CPA’s or accountants should not make themselves the Administrator, that role should be assigned to someone from the business.)</w:t>
      </w:r>
    </w:p>
    <w:p w:rsidR="005D21D6" w:rsidRDefault="00B14E2E" w:rsidP="005A6608">
      <w:pPr>
        <w:rPr>
          <w:rFonts w:ascii="Times New Roman" w:hAnsi="Times New Roman" w:cs="Times New Roman"/>
          <w:sz w:val="28"/>
          <w:szCs w:val="28"/>
        </w:rPr>
      </w:pPr>
      <w:r>
        <w:rPr>
          <w:noProof/>
        </w:rPr>
        <w:drawing>
          <wp:inline distT="0" distB="0" distL="0" distR="0" wp14:anchorId="0A3D91F9" wp14:editId="67E2A337">
            <wp:extent cx="5943600" cy="43427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342765"/>
                    </a:xfrm>
                    <a:prstGeom prst="rect">
                      <a:avLst/>
                    </a:prstGeom>
                  </pic:spPr>
                </pic:pic>
              </a:graphicData>
            </a:graphic>
          </wp:inline>
        </w:drawing>
      </w:r>
    </w:p>
    <w:p w:rsidR="005F49DD" w:rsidRDefault="005F49DD" w:rsidP="005A6608">
      <w:pPr>
        <w:rPr>
          <w:rFonts w:ascii="Times New Roman" w:hAnsi="Times New Roman" w:cs="Times New Roman"/>
          <w:sz w:val="28"/>
          <w:szCs w:val="28"/>
        </w:rPr>
      </w:pPr>
      <w:r>
        <w:rPr>
          <w:rFonts w:ascii="Times New Roman" w:hAnsi="Times New Roman" w:cs="Times New Roman"/>
          <w:sz w:val="28"/>
          <w:szCs w:val="28"/>
        </w:rPr>
        <w:t>Once the user adds the One Stop Business Administrator, click Go to Dashboard.</w:t>
      </w:r>
    </w:p>
    <w:p w:rsidR="005F49DD" w:rsidRDefault="005F49DD" w:rsidP="005A6608">
      <w:pPr>
        <w:rPr>
          <w:rFonts w:ascii="Times New Roman" w:hAnsi="Times New Roman" w:cs="Times New Roman"/>
          <w:sz w:val="28"/>
          <w:szCs w:val="28"/>
        </w:rPr>
      </w:pPr>
      <w:r>
        <w:rPr>
          <w:noProof/>
        </w:rPr>
        <w:drawing>
          <wp:inline distT="0" distB="0" distL="0" distR="0" wp14:anchorId="11EA07AC" wp14:editId="5A351704">
            <wp:extent cx="5435600" cy="11469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64958" cy="1153130"/>
                    </a:xfrm>
                    <a:prstGeom prst="rect">
                      <a:avLst/>
                    </a:prstGeom>
                  </pic:spPr>
                </pic:pic>
              </a:graphicData>
            </a:graphic>
          </wp:inline>
        </w:drawing>
      </w:r>
    </w:p>
    <w:p w:rsidR="006A4913" w:rsidRDefault="006A4913" w:rsidP="005A6608">
      <w:pPr>
        <w:rPr>
          <w:rFonts w:ascii="Times New Roman" w:hAnsi="Times New Roman" w:cs="Times New Roman"/>
          <w:sz w:val="28"/>
          <w:szCs w:val="28"/>
        </w:rPr>
      </w:pPr>
      <w:r>
        <w:rPr>
          <w:rFonts w:ascii="Times New Roman" w:hAnsi="Times New Roman" w:cs="Times New Roman"/>
          <w:sz w:val="28"/>
          <w:szCs w:val="28"/>
        </w:rPr>
        <w:t xml:space="preserve">If the business has an active Sales tax account that </w:t>
      </w:r>
      <w:r w:rsidR="005F49DD" w:rsidRPr="00912723">
        <w:rPr>
          <w:rFonts w:ascii="Times New Roman" w:hAnsi="Times New Roman" w:cs="Times New Roman"/>
          <w:b/>
          <w:sz w:val="28"/>
          <w:szCs w:val="28"/>
          <w:u w:val="single"/>
        </w:rPr>
        <w:t>is not</w:t>
      </w:r>
      <w:r>
        <w:rPr>
          <w:rFonts w:ascii="Times New Roman" w:hAnsi="Times New Roman" w:cs="Times New Roman"/>
          <w:sz w:val="28"/>
          <w:szCs w:val="28"/>
        </w:rPr>
        <w:t xml:space="preserve"> enrolled for online fili</w:t>
      </w:r>
      <w:r w:rsidR="005F49DD">
        <w:rPr>
          <w:rFonts w:ascii="Times New Roman" w:hAnsi="Times New Roman" w:cs="Times New Roman"/>
          <w:sz w:val="28"/>
          <w:szCs w:val="28"/>
        </w:rPr>
        <w:t>ng. Step 2 will ask the user</w:t>
      </w:r>
      <w:r>
        <w:rPr>
          <w:rFonts w:ascii="Times New Roman" w:hAnsi="Times New Roman" w:cs="Times New Roman"/>
          <w:sz w:val="28"/>
          <w:szCs w:val="28"/>
        </w:rPr>
        <w:t xml:space="preserve"> if they want to enroll for online filing.</w:t>
      </w:r>
      <w:r w:rsidR="00912723">
        <w:rPr>
          <w:rFonts w:ascii="Times New Roman" w:hAnsi="Times New Roman" w:cs="Times New Roman"/>
          <w:sz w:val="28"/>
          <w:szCs w:val="28"/>
        </w:rPr>
        <w:t xml:space="preserve"> Click continue to move forward to add the One Stop Business Administrator.</w:t>
      </w:r>
    </w:p>
    <w:p w:rsidR="005F49DD" w:rsidRDefault="00912723" w:rsidP="005A6608">
      <w:pPr>
        <w:rPr>
          <w:rFonts w:ascii="Times New Roman" w:hAnsi="Times New Roman" w:cs="Times New Roman"/>
          <w:sz w:val="28"/>
          <w:szCs w:val="28"/>
        </w:rPr>
      </w:pPr>
      <w:r>
        <w:rPr>
          <w:noProof/>
        </w:rPr>
        <w:lastRenderedPageBreak/>
        <w:drawing>
          <wp:inline distT="0" distB="0" distL="0" distR="0" wp14:anchorId="43AC25EB" wp14:editId="478AD70B">
            <wp:extent cx="5403282" cy="139700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28362" cy="1506903"/>
                    </a:xfrm>
                    <a:prstGeom prst="rect">
                      <a:avLst/>
                    </a:prstGeom>
                  </pic:spPr>
                </pic:pic>
              </a:graphicData>
            </a:graphic>
          </wp:inline>
        </w:drawing>
      </w:r>
    </w:p>
    <w:p w:rsidR="005D21D6" w:rsidRDefault="005D21D6" w:rsidP="005A6608">
      <w:pPr>
        <w:rPr>
          <w:rFonts w:ascii="Times New Roman" w:hAnsi="Times New Roman" w:cs="Times New Roman"/>
          <w:sz w:val="28"/>
          <w:szCs w:val="28"/>
        </w:rPr>
      </w:pPr>
      <w:r>
        <w:rPr>
          <w:rFonts w:ascii="Times New Roman" w:hAnsi="Times New Roman" w:cs="Times New Roman"/>
          <w:sz w:val="28"/>
          <w:szCs w:val="28"/>
        </w:rPr>
        <w:t>If the user is assigning themselves the role of One Stop Business Administrator, they should go back to the Dashboard and the business should be available under the My Business Grid.</w:t>
      </w:r>
    </w:p>
    <w:p w:rsidR="00EE5CBA" w:rsidRDefault="002C77E6" w:rsidP="005A6608">
      <w:pPr>
        <w:rPr>
          <w:rFonts w:ascii="Times New Roman" w:hAnsi="Times New Roman" w:cs="Times New Roman"/>
          <w:sz w:val="28"/>
          <w:szCs w:val="28"/>
        </w:rPr>
      </w:pPr>
      <w:r>
        <w:rPr>
          <w:noProof/>
        </w:rPr>
        <w:drawing>
          <wp:inline distT="0" distB="0" distL="0" distR="0" wp14:anchorId="2FE5D31C" wp14:editId="5205342D">
            <wp:extent cx="5943600" cy="29375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937510"/>
                    </a:xfrm>
                    <a:prstGeom prst="rect">
                      <a:avLst/>
                    </a:prstGeom>
                  </pic:spPr>
                </pic:pic>
              </a:graphicData>
            </a:graphic>
          </wp:inline>
        </w:drawing>
      </w:r>
    </w:p>
    <w:p w:rsidR="00EE5CBA" w:rsidRDefault="00EE5CBA" w:rsidP="005A6608">
      <w:pPr>
        <w:rPr>
          <w:rFonts w:ascii="Times New Roman" w:hAnsi="Times New Roman" w:cs="Times New Roman"/>
          <w:sz w:val="28"/>
          <w:szCs w:val="28"/>
        </w:rPr>
      </w:pPr>
    </w:p>
    <w:p w:rsidR="002C77E6" w:rsidRDefault="002C77E6" w:rsidP="005A6608">
      <w:pPr>
        <w:rPr>
          <w:rFonts w:ascii="Times New Roman" w:hAnsi="Times New Roman" w:cs="Times New Roman"/>
          <w:sz w:val="28"/>
          <w:szCs w:val="28"/>
        </w:rPr>
      </w:pPr>
    </w:p>
    <w:p w:rsidR="002C77E6" w:rsidRDefault="002C77E6" w:rsidP="005A6608">
      <w:pPr>
        <w:rPr>
          <w:rFonts w:ascii="Times New Roman" w:hAnsi="Times New Roman" w:cs="Times New Roman"/>
          <w:sz w:val="28"/>
          <w:szCs w:val="28"/>
        </w:rPr>
      </w:pPr>
    </w:p>
    <w:p w:rsidR="002C77E6" w:rsidRDefault="002C77E6" w:rsidP="005A6608">
      <w:pPr>
        <w:rPr>
          <w:rFonts w:ascii="Times New Roman" w:hAnsi="Times New Roman" w:cs="Times New Roman"/>
          <w:sz w:val="28"/>
          <w:szCs w:val="28"/>
        </w:rPr>
      </w:pPr>
    </w:p>
    <w:p w:rsidR="002C77E6" w:rsidRDefault="002C77E6" w:rsidP="005A6608">
      <w:pPr>
        <w:rPr>
          <w:rFonts w:ascii="Times New Roman" w:hAnsi="Times New Roman" w:cs="Times New Roman"/>
          <w:sz w:val="28"/>
          <w:szCs w:val="28"/>
        </w:rPr>
      </w:pPr>
    </w:p>
    <w:p w:rsidR="002C77E6" w:rsidRDefault="002C77E6" w:rsidP="005A6608">
      <w:pPr>
        <w:rPr>
          <w:rFonts w:ascii="Times New Roman" w:hAnsi="Times New Roman" w:cs="Times New Roman"/>
          <w:sz w:val="28"/>
          <w:szCs w:val="28"/>
        </w:rPr>
      </w:pPr>
    </w:p>
    <w:p w:rsidR="002C77E6" w:rsidRDefault="002C77E6" w:rsidP="005A6608">
      <w:pPr>
        <w:rPr>
          <w:rFonts w:ascii="Times New Roman" w:hAnsi="Times New Roman" w:cs="Times New Roman"/>
          <w:sz w:val="28"/>
          <w:szCs w:val="28"/>
        </w:rPr>
      </w:pPr>
    </w:p>
    <w:p w:rsidR="002C77E6" w:rsidRDefault="002C77E6" w:rsidP="005A6608">
      <w:pPr>
        <w:rPr>
          <w:rFonts w:ascii="Times New Roman" w:hAnsi="Times New Roman" w:cs="Times New Roman"/>
          <w:sz w:val="28"/>
          <w:szCs w:val="28"/>
        </w:rPr>
      </w:pPr>
    </w:p>
    <w:p w:rsidR="00EE5CBA" w:rsidRDefault="00EE5CBA" w:rsidP="005A6608">
      <w:pPr>
        <w:rPr>
          <w:rFonts w:ascii="Times New Roman" w:hAnsi="Times New Roman" w:cs="Times New Roman"/>
          <w:sz w:val="28"/>
          <w:szCs w:val="28"/>
        </w:rPr>
      </w:pPr>
      <w:r>
        <w:rPr>
          <w:rFonts w:ascii="Times New Roman" w:hAnsi="Times New Roman" w:cs="Times New Roman"/>
          <w:sz w:val="28"/>
          <w:szCs w:val="28"/>
        </w:rPr>
        <w:lastRenderedPageBreak/>
        <w:t xml:space="preserve">For additional users </w:t>
      </w:r>
      <w:r w:rsidR="005F49DD">
        <w:rPr>
          <w:rFonts w:ascii="Times New Roman" w:hAnsi="Times New Roman" w:cs="Times New Roman"/>
          <w:sz w:val="28"/>
          <w:szCs w:val="28"/>
        </w:rPr>
        <w:t>who were sent an invite</w:t>
      </w:r>
      <w:r>
        <w:rPr>
          <w:rFonts w:ascii="Times New Roman" w:hAnsi="Times New Roman" w:cs="Times New Roman"/>
          <w:sz w:val="28"/>
          <w:szCs w:val="28"/>
        </w:rPr>
        <w:t>, they will need to go to their email and follow the instructions within the email. Below is an example of the email.</w:t>
      </w:r>
    </w:p>
    <w:p w:rsidR="001B0D5B" w:rsidRPr="005A6608" w:rsidRDefault="00EE5CBA" w:rsidP="005A6608">
      <w:pPr>
        <w:rPr>
          <w:rFonts w:ascii="Times New Roman" w:hAnsi="Times New Roman" w:cs="Times New Roman"/>
          <w:sz w:val="28"/>
          <w:szCs w:val="28"/>
        </w:rPr>
      </w:pPr>
      <w:r>
        <w:rPr>
          <w:noProof/>
        </w:rPr>
        <w:drawing>
          <wp:inline distT="0" distB="0" distL="0" distR="0" wp14:anchorId="6E44F056" wp14:editId="7BA181E4">
            <wp:extent cx="5943600" cy="21672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167255"/>
                    </a:xfrm>
                    <a:prstGeom prst="rect">
                      <a:avLst/>
                    </a:prstGeom>
                  </pic:spPr>
                </pic:pic>
              </a:graphicData>
            </a:graphic>
          </wp:inline>
        </w:drawing>
      </w:r>
    </w:p>
    <w:sectPr w:rsidR="001B0D5B" w:rsidRPr="005A6608" w:rsidSect="003F2EE1">
      <w:pgSz w:w="12240" w:h="15840"/>
      <w:pgMar w:top="1440" w:right="1440" w:bottom="1440" w:left="144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F6D4BEC"/>
    <w:multiLevelType w:val="hybridMultilevel"/>
    <w:tmpl w:val="3362BF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6608"/>
    <w:rsid w:val="000F4308"/>
    <w:rsid w:val="00140412"/>
    <w:rsid w:val="00166E5E"/>
    <w:rsid w:val="001B0D5B"/>
    <w:rsid w:val="0026126C"/>
    <w:rsid w:val="002C77E6"/>
    <w:rsid w:val="002E701E"/>
    <w:rsid w:val="003F2EE1"/>
    <w:rsid w:val="00536DC8"/>
    <w:rsid w:val="005A5272"/>
    <w:rsid w:val="005A6608"/>
    <w:rsid w:val="005D21D6"/>
    <w:rsid w:val="005E340D"/>
    <w:rsid w:val="005F49DD"/>
    <w:rsid w:val="006A4913"/>
    <w:rsid w:val="00715641"/>
    <w:rsid w:val="00766944"/>
    <w:rsid w:val="00896727"/>
    <w:rsid w:val="008C0333"/>
    <w:rsid w:val="0090763E"/>
    <w:rsid w:val="00912723"/>
    <w:rsid w:val="00915F11"/>
    <w:rsid w:val="009B0C8F"/>
    <w:rsid w:val="00A93BE5"/>
    <w:rsid w:val="00B14E2E"/>
    <w:rsid w:val="00CA3D7E"/>
    <w:rsid w:val="00CB38EA"/>
    <w:rsid w:val="00D06D02"/>
    <w:rsid w:val="00D568DC"/>
    <w:rsid w:val="00EE5CBA"/>
    <w:rsid w:val="00FD38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6187AD"/>
  <w15:chartTrackingRefBased/>
  <w15:docId w15:val="{5E196851-7BF5-480E-A1AB-4382FB892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B0D5B"/>
    <w:rPr>
      <w:color w:val="0563C1" w:themeColor="hyperlink"/>
      <w:u w:val="single"/>
    </w:rPr>
  </w:style>
  <w:style w:type="character" w:styleId="FollowedHyperlink">
    <w:name w:val="FollowedHyperlink"/>
    <w:basedOn w:val="DefaultParagraphFont"/>
    <w:uiPriority w:val="99"/>
    <w:semiHidden/>
    <w:unhideWhenUsed/>
    <w:rsid w:val="00536DC8"/>
    <w:rPr>
      <w:color w:val="954F72" w:themeColor="followedHyperlink"/>
      <w:u w:val="single"/>
    </w:rPr>
  </w:style>
  <w:style w:type="paragraph" w:styleId="ListParagraph">
    <w:name w:val="List Paragraph"/>
    <w:basedOn w:val="Normal"/>
    <w:uiPriority w:val="34"/>
    <w:qFormat/>
    <w:rsid w:val="00536DC8"/>
    <w:pPr>
      <w:ind w:left="720"/>
      <w:contextualSpacing/>
    </w:pPr>
  </w:style>
  <w:style w:type="paragraph" w:styleId="BalloonText">
    <w:name w:val="Balloon Text"/>
    <w:basedOn w:val="Normal"/>
    <w:link w:val="BalloonTextChar"/>
    <w:uiPriority w:val="99"/>
    <w:semiHidden/>
    <w:unhideWhenUsed/>
    <w:rsid w:val="009127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2723"/>
    <w:rPr>
      <w:rFonts w:ascii="Segoe UI" w:hAnsi="Segoe UI" w:cs="Segoe UI"/>
      <w:sz w:val="18"/>
      <w:szCs w:val="18"/>
    </w:rPr>
  </w:style>
  <w:style w:type="paragraph" w:styleId="NoSpacing">
    <w:name w:val="No Spacing"/>
    <w:link w:val="NoSpacingChar"/>
    <w:uiPriority w:val="1"/>
    <w:qFormat/>
    <w:rsid w:val="003F2EE1"/>
    <w:pPr>
      <w:spacing w:after="0" w:line="240" w:lineRule="auto"/>
    </w:pPr>
    <w:rPr>
      <w:rFonts w:eastAsiaTheme="minorEastAsia"/>
    </w:rPr>
  </w:style>
  <w:style w:type="character" w:customStyle="1" w:styleId="NoSpacingChar">
    <w:name w:val="No Spacing Char"/>
    <w:basedOn w:val="DefaultParagraphFont"/>
    <w:link w:val="NoSpacing"/>
    <w:uiPriority w:val="1"/>
    <w:rsid w:val="003F2EE1"/>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ustomXml" Target="../customXml/item3.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onestop.ky.gov/Pages/default.aspx" TargetMode="Externa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Form" ma:contentTypeID="0x01010100778CE00890380B4FBEA1B2D13FF059C4" ma:contentTypeVersion="18" ma:contentTypeDescription="Fill out this form." ma:contentTypeScope="" ma:versionID="bc0f1d4d5dd2ac90203c1eeeaf612df3">
  <xsd:schema xmlns:xsd="http://www.w3.org/2001/XMLSchema" xmlns:xs="http://www.w3.org/2001/XMLSchema" xmlns:p="http://schemas.microsoft.com/office/2006/metadata/properties" xmlns:ns1="http://schemas.microsoft.com/sharepoint/v3" xmlns:ns2="7e321fc4-19ae-4bf6-a368-fbf5df7dff1b" targetNamespace="http://schemas.microsoft.com/office/2006/metadata/properties" ma:root="true" ma:fieldsID="4c94b270a5bfd0575719b31c8ea78157" ns1:_="" ns2:_="">
    <xsd:import namespace="http://schemas.microsoft.com/sharepoint/v3"/>
    <xsd:import namespace="7e321fc4-19ae-4bf6-a368-fbf5df7dff1b"/>
    <xsd:element name="properties">
      <xsd:complexType>
        <xsd:sequence>
          <xsd:element name="documentManagement">
            <xsd:complexType>
              <xsd:all>
                <xsd:element ref="ns2:Number" minOccurs="0"/>
                <xsd:element ref="ns2:Main_x0020_Topic" minOccurs="0"/>
                <xsd:element ref="ns2:Type_x0020_of_x0020_Material" minOccurs="0"/>
                <xsd:element ref="ns2:Status" minOccurs="0"/>
                <xsd:element ref="ns2:Tax_x0020_Type" minOccurs="0"/>
                <xsd:element ref="ns2:Status_x0020_Date" minOccurs="0"/>
                <xsd:element ref="ns2:Expiration_x0020_Date0" minOccurs="0"/>
                <xsd:element ref="ns2:Comments_x002f_Notes" minOccurs="0"/>
                <xsd:element ref="ns2:Document_x0020_Owner" minOccurs="0"/>
                <xsd:element ref="ns1:TemplateUrl" minOccurs="0"/>
                <xsd:element ref="ns1:xd_ProgID" minOccurs="0"/>
                <xsd:element ref="ns1:ShowRepairView" minOccurs="0"/>
                <xsd:element ref="ns1:ShowCombineView" minOccurs="0"/>
                <xsd:element ref="ns2:Publication" minOccurs="0"/>
                <xsd:element ref="ns2:New_x0020_Tax_x0020_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TemplateUrl" ma:index="12" nillable="true" ma:displayName="Template Link" ma:hidden="true" ma:internalName="TemplateUrl">
      <xsd:simpleType>
        <xsd:restriction base="dms:Text"/>
      </xsd:simpleType>
    </xsd:element>
    <xsd:element name="xd_ProgID" ma:index="13" nillable="true" ma:displayName="HTML File Link" ma:hidden="true" ma:internalName="xd_ProgID">
      <xsd:simpleType>
        <xsd:restriction base="dms:Text"/>
      </xsd:simpleType>
    </xsd:element>
    <xsd:element name="ShowRepairView" ma:index="14" nillable="true" ma:displayName="Show Repair View" ma:hidden="true" ma:internalName="ShowRepairView">
      <xsd:simpleType>
        <xsd:restriction base="dms:Text"/>
      </xsd:simpleType>
    </xsd:element>
    <xsd:element name="ShowCombineView" ma:index="15" nillable="true" ma:displayName="Show Combine View" ma:hidden="true" ma:internalName="ShowCombineView">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321fc4-19ae-4bf6-a368-fbf5df7dff1b" elementFormDefault="qualified">
    <xsd:import namespace="http://schemas.microsoft.com/office/2006/documentManagement/types"/>
    <xsd:import namespace="http://schemas.microsoft.com/office/infopath/2007/PartnerControls"/>
    <xsd:element name="Number" ma:index="1" nillable="true" ma:displayName="Number" ma:internalName="Number">
      <xsd:simpleType>
        <xsd:restriction base="dms:Text">
          <xsd:maxLength value="255"/>
        </xsd:restriction>
      </xsd:simpleType>
    </xsd:element>
    <xsd:element name="Main_x0020_Topic" ma:index="2" nillable="true" ma:displayName="Main Topic" ma:description="Document Title or Specific Topic Covered" ma:internalName="Main_x0020_Topic">
      <xsd:simpleType>
        <xsd:restriction base="dms:Text">
          <xsd:maxLength value="255"/>
        </xsd:restriction>
      </xsd:simpleType>
    </xsd:element>
    <xsd:element name="Type_x0020_of_x0020_Material" ma:index="3" nillable="true" ma:displayName="Document Type" ma:format="Dropdown" ma:internalName="Type_x0020_of_x0020_Material">
      <xsd:simpleType>
        <xsd:restriction base="dms:Choice">
          <xsd:enumeration value="TAM"/>
          <xsd:enumeration value="GIL"/>
          <xsd:enumeration value="RP"/>
          <xsd:enumeration value="PLR"/>
          <xsd:enumeration value="Policy"/>
          <xsd:enumeration value="Circular"/>
          <xsd:enumeration value="DOR Memo"/>
          <xsd:enumeration value="OLSR Memo"/>
          <xsd:enumeration value="Agreement"/>
          <xsd:enumeration value="Regulation"/>
          <xsd:enumeration value="Releases"/>
          <xsd:enumeration value="Ruling"/>
          <xsd:enumeration value="Procedure"/>
          <xsd:enumeration value="Publication"/>
          <xsd:enumeration value="Presentation"/>
          <xsd:enumeration value="Training Manual"/>
          <xsd:enumeration value="User Manual"/>
          <xsd:enumeration value="Other"/>
        </xsd:restriction>
      </xsd:simpleType>
    </xsd:element>
    <xsd:element name="Status" ma:index="4" nillable="true" ma:displayName="Status" ma:default="Draft" ma:format="Dropdown" ma:internalName="Status">
      <xsd:simpleType>
        <xsd:restriction base="dms:Choice">
          <xsd:enumeration value="Draft"/>
          <xsd:enumeration value="Current"/>
          <xsd:enumeration value="Superseded"/>
        </xsd:restriction>
      </xsd:simpleType>
    </xsd:element>
    <xsd:element name="Tax_x0020_Type" ma:index="5" nillable="true" ma:displayName="Tax Type" ma:internalName="Tax_x0020_Type">
      <xsd:complexType>
        <xsd:complexContent>
          <xsd:extension base="dms:MultiChoice">
            <xsd:sequence>
              <xsd:element name="Value" maxOccurs="unbounded" minOccurs="0" nillable="true">
                <xsd:simpleType>
                  <xsd:restriction base="dms:Choice">
                    <xsd:enumeration value="1 - Individual Income Tax"/>
                    <xsd:enumeration value="2 - Employers Withholding Tax"/>
                    <xsd:enumeration value="3 - Fiduciary Tax"/>
                    <xsd:enumeration value="4 - Non-Resident Withholding"/>
                    <xsd:enumeration value="5 - Corporation Income Tax"/>
                    <xsd:enumeration value="6 - Corporation License Tax"/>
                    <xsd:enumeration value="7 - Business Development Tax"/>
                    <xsd:enumeration value="8 - Limited Liability Entity Tax"/>
                    <xsd:enumeration value="9 - Revenue Surety Tax"/>
                    <xsd:enumeration value="10 - Sales and Use Tax"/>
                    <xsd:enumeration value="11 - Coal Severance Tax"/>
                    <xsd:enumeration value="12 - Cigarette Enforcement and Administration"/>
                    <xsd:enumeration value="13 - Lien Fee"/>
                    <xsd:enumeration value="14 - Legal Process/County Clerk"/>
                    <xsd:enumeration value="15 - Amusement Machine License Tax"/>
                    <xsd:enumeration value="16 - Cigarette Tax"/>
                    <xsd:enumeration value="17 - Cigarette License Tax"/>
                    <xsd:enumeration value="18 - Malt Beverage Consumer Tax"/>
                    <xsd:enumeration value="19 - Distilled Spirits Case Sales Tax"/>
                    <xsd:enumeration value="20 - Distilled Spirits Consumer Tax"/>
                    <xsd:enumeration value="21 - Wine Consumer"/>
                    <xsd:enumeration value="22 - Distilled Spirits Wholesale Tax"/>
                    <xsd:enumeration value="23 - Beer Wholesale Tax"/>
                    <xsd:enumeration value="24 - Wine Wholesale Tax"/>
                    <xsd:enumeration value="25 - General Business License Fee"/>
                    <xsd:enumeration value="26 - PSC Certification Fee"/>
                    <xsd:enumeration value="27 - Rural Cooperative Tax"/>
                    <xsd:enumeration value="28 - Racing Pari-Mutuel Tax"/>
                    <xsd:enumeration value="29 - Racing License Tax"/>
                    <xsd:enumeration value="30 - Racing Admission Tax"/>
                    <xsd:enumeration value="31 - Radioactive Waste Tax"/>
                    <xsd:enumeration value="32 - Insurance Tax"/>
                    <xsd:enumeration value="33 - PSC Commission Assessment"/>
                    <xsd:enumeration value="34 - Omitted Intangible Tax"/>
                    <xsd:enumeration value="35 - Public Service Company Tax"/>
                    <xsd:enumeration value="36 - Irregular Route Truck Tax"/>
                    <xsd:enumeration value="37 - Railroad Carline Company Tax"/>
                    <xsd:enumeration value="38 - Nonresident Watercraft Tax"/>
                    <xsd:enumeration value="39 - Building and Loan Association Tax"/>
                    <xsd:enumeration value="40 - Marginal Accounts Tax"/>
                    <xsd:enumeration value="41 - Distilled Spirits – Ad Valorem"/>
                    <xsd:enumeration value="42 - Abandoned Property"/>
                    <xsd:enumeration value="43 - TVA – In Lieu of Tax"/>
                    <xsd:enumeration value="44 - FHA – In Lieu of Tax"/>
                    <xsd:enumeration value="45 - Firefighter/Law Enforcement Fund"/>
                    <xsd:enumeration value="46 - Inheritance and Estate Tax"/>
                    <xsd:enumeration value="47 - Volunteer Fire Department Aid Fund"/>
                    <xsd:enumeration value="48 - Bank Deposits Tax"/>
                    <xsd:enumeration value="49 - General Real Property Tax"/>
                    <xsd:enumeration value="50 - General Tangible Property Tax"/>
                    <xsd:enumeration value="51 - General Intangible Property Tax"/>
                    <xsd:enumeration value="52 - Delinquent Property Tax"/>
                    <xsd:enumeration value="53 - Administrative and Court Costs"/>
                    <xsd:enumeration value="54 - Gasoline Tax"/>
                    <xsd:enumeration value="55 - Special Fuels Tax"/>
                    <xsd:enumeration value="56 - Liquefied Petroleum Tax"/>
                    <xsd:enumeration value="57 - Oil Production Tax"/>
                    <xsd:enumeration value="58 - Revenue Undetermined Receipts"/>
                    <xsd:enumeration value="59 - Motor Vehicle Usage Tax"/>
                    <xsd:enumeration value="60 - Motor Vehicle Rental Usage Tax"/>
                    <xsd:enumeration value="61 - Minerals Severance Tax"/>
                    <xsd:enumeration value="62 - Natural Gas Severance Tax"/>
                    <xsd:enumeration value="63 - Hazardous Waste Assessment"/>
                    <xsd:enumeration value="64 - Motor Vehicles Tax – Normal Use"/>
                    <xsd:enumeration value="65 - Distilled Spirits Floor Stocks Tax"/>
                    <xsd:enumeration value="66 - Beer Floor Stocks Tax"/>
                    <xsd:enumeration value="67 - Wine Floor Stocks Tax"/>
                    <xsd:enumeration value="68 - Spouse Abuse Shelter Fund"/>
                    <xsd:enumeration value="69 - Judgment Penalty Fee"/>
                    <xsd:enumeration value="70 - PVA – Deputy Cost (Local)"/>
                    <xsd:enumeration value="71 - PVA – Settlement"/>
                    <xsd:enumeration value="72 - PVA – Suspense"/>
                    <xsd:enumeration value="73 - Alcohol Producer License Tax"/>
                    <xsd:enumeration value="74 - Special Fuels Floor Stock Tax"/>
                    <xsd:enumeration value="75 - Offers in Settlement Escrow"/>
                    <xsd:enumeration value="76 - Omitted Tangible Property Tax"/>
                    <xsd:enumeration value="77 - Petroleum Storage Environmental Fee"/>
                    <xsd:enumeration value="78 - Waste Tire Trust Fund"/>
                    <xsd:enumeration value="79 - Apportioned Vehicle Property Tax"/>
                    <xsd:enumeration value="80 - Unmined Coal Property Tax"/>
                    <xsd:enumeration value="81 - Breeder’s Award Fund"/>
                    <xsd:enumeration value="82 - Health Care Provider Tax"/>
                    <xsd:enumeration value="83 - Marijuana and Controlled Substance Tax"/>
                    <xsd:enumeration value="84 - Unhonored Check Penalty"/>
                    <xsd:enumeration value="85 - CARS 202 Account"/>
                    <xsd:enumeration value="86 - Heritage Land Conservation Fund"/>
                    <xsd:enumeration value="87 - Criminal Investigation Escrow"/>
                    <xsd:enumeration value="88 - Bank Franchise Tax"/>
                    <xsd:enumeration value="89 - Concealed Weapons Tax"/>
                    <xsd:enumeration value="90 - Lottery Tax"/>
                    <xsd:enumeration value="91 - Collection Agency – Direct Pay"/>
                    <xsd:enumeration value="92 - Motor Fuels Transporters Tax"/>
                    <xsd:enumeration value="93 - Child Support"/>
                    <xsd:enumeration value="94 - Environmental Remediation"/>
                    <xsd:enumeration value="95 - Utilities Gross Receipts License Tax"/>
                    <xsd:enumeration value="96 -  Future use"/>
                    <xsd:enumeration value="97 -  Future use"/>
                    <xsd:enumeration value="98 -  Future use"/>
                    <xsd:enumeration value="99 -  Future use"/>
                    <xsd:enumeration value="100 - Transient Room Tax"/>
                    <xsd:enumeration value="101 - Other Tobacco Products and Snuff"/>
                    <xsd:enumeration value="102 - Telecommunications Tax"/>
                    <xsd:enumeration value="103 - Sales Tax Equine Breeders"/>
                    <xsd:enumeration value="104 -  Telecommunications Property Tax"/>
                    <xsd:enumeration value="105 - Commercial Watercraft Tax"/>
                    <xsd:enumeration value="106 - Cigarette Papers Tax"/>
                    <xsd:enumeration value="107 - Affordable Housing Fee"/>
                    <xsd:enumeration value="108  - Advanced Deposit Wagering Tax"/>
                    <xsd:enumeration value="109 - Commercial Mobile Radio  Service"/>
                    <xsd:enumeration value="110 - Municipal Solids"/>
                    <xsd:enumeration value="998 – All Taxes"/>
                    <xsd:enumeration value="999 - None"/>
                  </xsd:restriction>
                </xsd:simpleType>
              </xsd:element>
            </xsd:sequence>
          </xsd:extension>
        </xsd:complexContent>
      </xsd:complexType>
    </xsd:element>
    <xsd:element name="Status_x0020_Date" ma:index="6" nillable="true" ma:displayName="Issuance Date" ma:description="The effective date of the document" ma:format="DateOnly" ma:internalName="Status_x0020_Date">
      <xsd:simpleType>
        <xsd:restriction base="dms:DateTime"/>
      </xsd:simpleType>
    </xsd:element>
    <xsd:element name="Expiration_x0020_Date0" ma:index="7" nillable="true" ma:displayName="Expiration Date" ma:description="The date the document was superseded or will expire" ma:format="DateOnly" ma:internalName="Expiration_x0020_Date0">
      <xsd:simpleType>
        <xsd:restriction base="dms:DateTime"/>
      </xsd:simpleType>
    </xsd:element>
    <xsd:element name="Comments_x002f_Notes" ma:index="8" nillable="true" ma:displayName="Keywords" ma:description="List words to describe the document, to assist with searching, separated by commas." ma:internalName="Comments_x002f_Notes">
      <xsd:simpleType>
        <xsd:restriction base="dms:Text">
          <xsd:maxLength value="255"/>
        </xsd:restriction>
      </xsd:simpleType>
    </xsd:element>
    <xsd:element name="Document_x0020_Owner" ma:index="9" nillable="true" ma:displayName="Document Owner" ma:description="Person primarily responsible for the document" ma:list="UserInfo" ma:SharePointGroup="0" ma:internalName="Document_x0020_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cation" ma:index="22" nillable="true" ma:displayName="Publication" ma:default="Internal" ma:format="Dropdown" ma:internalName="Publication">
      <xsd:simpleType>
        <xsd:restriction base="dms:Choice">
          <xsd:enumeration value="Internal"/>
          <xsd:enumeration value="Public"/>
        </xsd:restriction>
      </xsd:simpleType>
    </xsd:element>
    <xsd:element name="New_x0020_Tax_x0020_Type" ma:index="23" nillable="true" ma:displayName="Tax Type" ma:internalName="New_x0020_Tax_x0020_Type">
      <xsd:complexType>
        <xsd:complexContent>
          <xsd:extension base="dms:MultiChoice">
            <xsd:sequence>
              <xsd:element name="Value" maxOccurs="unbounded" minOccurs="0" nillable="true">
                <xsd:simpleType>
                  <xsd:restriction base="dms:Choice">
                    <xsd:enumeration value="All"/>
                    <xsd:enumeration value="None"/>
                    <xsd:enumeration value="Administrative"/>
                    <xsd:enumeration value="Alcohol"/>
                    <xsd:enumeration value="Bank Franchise Tax"/>
                    <xsd:enumeration value="Cigarette"/>
                    <xsd:enumeration value="Collections"/>
                    <xsd:enumeration value="Corporation Income"/>
                    <xsd:enumeration value="Corporation License"/>
                    <xsd:enumeration value="Employers Withholding"/>
                    <xsd:enumeration value="Fiduciary"/>
                    <xsd:enumeration value="Funds"/>
                    <xsd:enumeration value="Gasoline and Special Fuels"/>
                    <xsd:enumeration value="General Property"/>
                    <xsd:enumeration value="General Real Property"/>
                    <xsd:enumeration value="Individual Income"/>
                    <xsd:enumeration value="Inheritance and Estate"/>
                    <xsd:enumeration value="Insurance Premiums/Surcharge"/>
                    <xsd:enumeration value="Intangible Property"/>
                    <xsd:enumeration value="Limited Liability Entity"/>
                    <xsd:enumeration value="Miscellaneous"/>
                    <xsd:enumeration value="Motor Vehicle"/>
                    <xsd:enumeration value="Non-resident Withholding"/>
                    <xsd:enumeration value="Pari-Mutuel Betting"/>
                    <xsd:enumeration value="Public Service Company"/>
                    <xsd:enumeration value="Sales and Use"/>
                    <xsd:enumeration value="Tangible Property"/>
                    <xsd:enumeration value="Telecommunications"/>
                  </xsd:restrict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Expiration_x0020_Date0 xmlns="7e321fc4-19ae-4bf6-a368-fbf5df7dff1b">2023-07-29T04:00:00+00:00</Expiration_x0020_Date0>
    <Document_x0020_Owner xmlns="7e321fc4-19ae-4bf6-a368-fbf5df7dff1b">
      <UserInfo>
        <DisplayName/>
        <AccountId xsi:nil="true"/>
        <AccountType/>
      </UserInfo>
    </Document_x0020_Owner>
    <Status xmlns="7e321fc4-19ae-4bf6-a368-fbf5df7dff1b">Current</Status>
    <Comments_x002f_Notes xmlns="7e321fc4-19ae-4bf6-a368-fbf5df7dff1b">One Stop, One Stop how to link my business, how to link my business guide</Comments_x002f_Notes>
    <ShowRepairView xmlns="http://schemas.microsoft.com/sharepoint/v3" xsi:nil="true"/>
    <New_x0020_Tax_x0020_Type xmlns="7e321fc4-19ae-4bf6-a368-fbf5df7dff1b">
      <Value>All</Value>
      <Value>Administrative</Value>
    </New_x0020_Tax_x0020_Type>
    <Status_x0020_Date xmlns="7e321fc4-19ae-4bf6-a368-fbf5df7dff1b">2019-07-29T04:00:00+00:00</Status_x0020_Date>
    <Main_x0020_Topic xmlns="7e321fc4-19ae-4bf6-a368-fbf5df7dff1b">One Stop:  How to Link MY Business</Main_x0020_Topic>
    <Publication xmlns="7e321fc4-19ae-4bf6-a368-fbf5df7dff1b">Public</Publication>
    <ShowCombineView xmlns="http://schemas.microsoft.com/sharepoint/v3" xsi:nil="true"/>
    <Number xmlns="7e321fc4-19ae-4bf6-a368-fbf5df7dff1b" xsi:nil="true"/>
    <xd_ProgID xmlns="http://schemas.microsoft.com/sharepoint/v3" xsi:nil="true"/>
    <Type_x0020_of_x0020_Material xmlns="7e321fc4-19ae-4bf6-a368-fbf5df7dff1b">Training Manual</Type_x0020_of_x0020_Material>
    <Tax_x0020_Type xmlns="7e321fc4-19ae-4bf6-a368-fbf5df7dff1b"/>
  </documentManagement>
</p:properties>
</file>

<file path=customXml/itemProps1.xml><?xml version="1.0" encoding="utf-8"?>
<ds:datastoreItem xmlns:ds="http://schemas.openxmlformats.org/officeDocument/2006/customXml" ds:itemID="{676026EA-BED6-4BFC-B4DD-829EA8F4492A}"/>
</file>

<file path=customXml/itemProps2.xml><?xml version="1.0" encoding="utf-8"?>
<ds:datastoreItem xmlns:ds="http://schemas.openxmlformats.org/officeDocument/2006/customXml" ds:itemID="{4131CD6D-FF34-44CA-B417-D04E12ED23BD}"/>
</file>

<file path=customXml/itemProps3.xml><?xml version="1.0" encoding="utf-8"?>
<ds:datastoreItem xmlns:ds="http://schemas.openxmlformats.org/officeDocument/2006/customXml" ds:itemID="{00E75DB4-D33E-4E3E-A82D-5402DF7C922F}"/>
</file>

<file path=docProps/app.xml><?xml version="1.0" encoding="utf-8"?>
<Properties xmlns="http://schemas.openxmlformats.org/officeDocument/2006/extended-properties" xmlns:vt="http://schemas.openxmlformats.org/officeDocument/2006/docPropsVTypes">
  <Template>Normal</Template>
  <TotalTime>1</TotalTime>
  <Pages>7</Pages>
  <Words>286</Words>
  <Characters>1633</Characters>
  <Application>Microsoft Office Word</Application>
  <DocSecurity>4</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COT</Company>
  <LinksUpToDate>false</LinksUpToDate>
  <CharactersWithSpaces>1916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Link My Business</dc:title>
  <dc:subject/>
  <dc:creator>Skaggs, Evan S (DOR)</dc:creator>
  <cp:keywords/>
  <dc:description/>
  <cp:lastModifiedBy>Barnes, Emmaleigh (DOR)</cp:lastModifiedBy>
  <cp:revision>2</cp:revision>
  <cp:lastPrinted>2018-02-07T15:00:00Z</cp:lastPrinted>
  <dcterms:created xsi:type="dcterms:W3CDTF">2019-07-31T10:59:00Z</dcterms:created>
  <dcterms:modified xsi:type="dcterms:W3CDTF">2019-07-31T10:59:00Z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0x01010100778CE00890380B4FBEA1B2D13FF059C4</vt:lpwstr>
  </property>
  <property fmtid="{D5CDD505-2E9C-101B-9397-08002B2CF9AE}" pid="3" name="Order">
    <vt:r8>164500</vt:r8>
  </property>
  <property fmtid="{D5CDD505-2E9C-101B-9397-08002B2CF9AE}" pid="4" name="xd_Signature">
    <vt:bool>false</vt:bool>
  </property>
  <property fmtid="{D5CDD505-2E9C-101B-9397-08002B2CF9AE}" pid="5" name="_SourceUrl">
    <vt:lpwstr/>
  </property>
  <property fmtid="{D5CDD505-2E9C-101B-9397-08002B2CF9AE}" pid="6" name="_SharedFileIndex">
    <vt:lpwstr/>
  </property>
</Properties>
</file>